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5B0AF" w14:textId="77777777" w:rsidR="00B7057C" w:rsidRPr="00B7057C" w:rsidRDefault="00B7057C" w:rsidP="00B7057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</w:pPr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 xml:space="preserve">Экзамен </w:t>
      </w:r>
      <w:proofErr w:type="spellStart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>Astra</w:t>
      </w:r>
      <w:proofErr w:type="spellEnd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 xml:space="preserve"> </w:t>
      </w:r>
      <w:proofErr w:type="spellStart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>Linux</w:t>
      </w:r>
      <w:proofErr w:type="spellEnd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 xml:space="preserve"> ALCSA-1.8: Сертифицированный системный администратор </w:t>
      </w:r>
      <w:proofErr w:type="spellStart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>Astra</w:t>
      </w:r>
      <w:proofErr w:type="spellEnd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 xml:space="preserve"> </w:t>
      </w:r>
      <w:proofErr w:type="spellStart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>Linux</w:t>
      </w:r>
      <w:proofErr w:type="spellEnd"/>
      <w:r w:rsidRPr="00B7057C">
        <w:rPr>
          <w:rFonts w:ascii="Times New Roman" w:eastAsia="Times New Roman" w:hAnsi="Times New Roman" w:cs="Times New Roman"/>
          <w:b/>
          <w:bCs/>
          <w:color w:val="3A7BFB"/>
          <w:kern w:val="36"/>
          <w:sz w:val="48"/>
          <w:szCs w:val="48"/>
          <w:lang w:eastAsia="ru-RU"/>
        </w:rPr>
        <w:t xml:space="preserve"> 1.8</w:t>
      </w:r>
    </w:p>
    <w:p w14:paraId="1F27EBF7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Язык проведения экзамена: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RU</w:t>
      </w:r>
    </w:p>
    <w:p w14:paraId="599413A8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180 мин.</w:t>
      </w:r>
      <w:r w:rsidRPr="00B705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14:paraId="20C30553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Стоимость: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12000 руб.</w:t>
      </w:r>
    </w:p>
    <w:p w14:paraId="74B00D34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 экзамена: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 часа (180 мин.).</w:t>
      </w:r>
    </w:p>
    <w:p w14:paraId="20F76BBE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проведения экзамена: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Учебный центр, авторизованный для приема данного экзамена. На территории учебного центра или удаленно.</w:t>
      </w:r>
    </w:p>
    <w:p w14:paraId="4EED2892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Проходной балл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75%. При успешной сдаче экзамена кандидат получает сертификат ГК Астра.</w:t>
      </w:r>
    </w:p>
    <w:p w14:paraId="7B3A4CFD" w14:textId="77777777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 </w:t>
      </w:r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Сертифицированный системный администратор </w:t>
      </w:r>
      <w:proofErr w:type="spellStart"/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Astra</w:t>
      </w:r>
      <w:proofErr w:type="spellEnd"/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Linux</w:t>
      </w:r>
      <w:proofErr w:type="spellEnd"/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1.8 (ALCSA — </w:t>
      </w:r>
      <w:proofErr w:type="gramStart"/>
      <w:r w:rsidRPr="00B705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1.8 )</w:t>
      </w:r>
      <w:proofErr w:type="gram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практический. Он оценивает умения, знания и навыки системного администрирования операционной системы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Astra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Linux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Special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Edition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1.8. Во время экзамена, кандидаты выполняют практические задания, которые обычно выполняют системные администраторы на рабочих местах. Данные задания </w:t>
      </w:r>
      <w:proofErr w:type="gram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оцениваются  с</w:t>
      </w:r>
      <w:proofErr w:type="gram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точки зрения достижения поставленных целей. </w:t>
      </w:r>
    </w:p>
    <w:p w14:paraId="06A891F4" w14:textId="77777777" w:rsidR="00B7057C" w:rsidRPr="00B7057C" w:rsidRDefault="00B7057C" w:rsidP="00B705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экзамена нельзя пользоваться Интернетом или любыми другими вспомогательными материалами. Разрешено пользоваться документацией, которая имеется в ОС. </w:t>
      </w:r>
    </w:p>
    <w:p w14:paraId="0BF403DA" w14:textId="77777777" w:rsidR="00B7057C" w:rsidRPr="00B7057C" w:rsidRDefault="00B7057C" w:rsidP="00B705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447D3E" w14:textId="2236D5F5" w:rsidR="00B7057C" w:rsidRPr="00B7057C" w:rsidRDefault="00B7057C" w:rsidP="00B705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успешной сдачи экзамена у кандидата должны быть знания в объеме курсов: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4" w:history="1"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AL-1802: «Администрирование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Astra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Linux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Special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Edition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1.8»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5" w:history="1"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AL-1803: «Расширенное администрирование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Astra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Linux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Special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Edition</w:t>
        </w:r>
        <w:proofErr w:type="spellEnd"/>
        <w:r w:rsidRPr="005A370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 xml:space="preserve"> 1.8»</w:t>
        </w:r>
      </w:hyperlink>
      <w:bookmarkStart w:id="0" w:name="_GoBack"/>
      <w:bookmarkEnd w:id="0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0290B3E2" w14:textId="622725D3" w:rsidR="00B7057C" w:rsidRPr="00B7057C" w:rsidRDefault="00B7057C" w:rsidP="00B7057C">
      <w:pPr>
        <w:spacing w:before="105"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Полный перечень правил, требования к рабочей станции (при дистанционной сдаче экзамена)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</w:t>
      </w:r>
      <w:proofErr w:type="gram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Памятке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кандидата"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4518C98" w14:textId="77777777" w:rsidR="00B7057C" w:rsidRPr="00B7057C" w:rsidRDefault="00B7057C" w:rsidP="00B7057C">
      <w:pPr>
        <w:spacing w:before="105"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Предлагаем ознакомиться с видеороликом, в котором рассказывается, как можно подготовиться к практическим сертификационным экзаменам по ОС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Astra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Linux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разбирается несколько вопросов на примере сертификационного экзамена: «Сертифицированный системный администратор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Astra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Linux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Special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Edition</w:t>
      </w:r>
      <w:proofErr w:type="spellEnd"/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1.8»</w:t>
      </w:r>
    </w:p>
    <w:p w14:paraId="43F5EBBC" w14:textId="12E3018C" w:rsidR="00B7057C" w:rsidRPr="00B7057C" w:rsidRDefault="00B7057C" w:rsidP="00B7057C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Ролик можно посмотреть на одной из платформ: 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14B1C46" w14:textId="76C48B9E" w:rsidR="00DC0325" w:rsidRPr="008F65F3" w:rsidRDefault="00B7057C" w:rsidP="008F65F3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5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  <w:r w:rsidRPr="00B705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Указанная продолжительность может незначительно отличаться от времени, которое сообщается системой тестирования перед началом экзамена, в связи с регулярно вносимыми изменениями в сложность и количество вопросов</w:t>
      </w:r>
    </w:p>
    <w:sectPr w:rsidR="00DC0325" w:rsidRPr="008F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82"/>
    <w:rsid w:val="00072F97"/>
    <w:rsid w:val="005A3703"/>
    <w:rsid w:val="00870782"/>
    <w:rsid w:val="008F65F3"/>
    <w:rsid w:val="00A867BB"/>
    <w:rsid w:val="00B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90AA"/>
  <w15:chartTrackingRefBased/>
  <w15:docId w15:val="{CAD6284E-774A-4111-AA5E-2316251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57C"/>
    <w:rPr>
      <w:b/>
      <w:bCs/>
    </w:rPr>
  </w:style>
  <w:style w:type="character" w:styleId="a5">
    <w:name w:val="Hyperlink"/>
    <w:basedOn w:val="a0"/>
    <w:uiPriority w:val="99"/>
    <w:unhideWhenUsed/>
    <w:rsid w:val="00B7057C"/>
    <w:rPr>
      <w:color w:val="0000FF"/>
      <w:u w:val="single"/>
    </w:rPr>
  </w:style>
  <w:style w:type="paragraph" w:customStyle="1" w:styleId="c-text-secondary">
    <w:name w:val="c-text-secondary"/>
    <w:basedOn w:val="a"/>
    <w:rsid w:val="00B7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B7057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70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5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ecialist.ru/course/astra2" TargetMode="External"/><Relationship Id="rId4" Type="http://schemas.openxmlformats.org/officeDocument/2006/relationships/hyperlink" Target="https://www.specialist.ru/course/astr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Рясская Валентина Владимировна</dc:creator>
  <cp:keywords/>
  <dc:description/>
  <cp:lastModifiedBy>Шерстнев Сергей Николаевич</cp:lastModifiedBy>
  <cp:revision>2</cp:revision>
  <dcterms:created xsi:type="dcterms:W3CDTF">2026-03-02T13:42:00Z</dcterms:created>
  <dcterms:modified xsi:type="dcterms:W3CDTF">2026-03-02T13:42:00Z</dcterms:modified>
</cp:coreProperties>
</file>